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D8" w:rsidRDefault="009D42D8" w:rsidP="007020C6">
      <w:pPr>
        <w:pBdr>
          <w:bottom w:val="single" w:sz="4" w:space="1" w:color="auto"/>
        </w:pBdr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2"/>
          <w:szCs w:val="22"/>
          <w:lang w:eastAsia="ru-RU"/>
        </w:rPr>
        <w:t>Генеральному прокурору Российской Федерации Краснову Игорю Викторовичу</w:t>
      </w:r>
    </w:p>
    <w:p w:rsidR="007020C6" w:rsidRDefault="007020C6" w:rsidP="007020C6">
      <w:pPr>
        <w:pStyle w:val="a6"/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9D42D8" w:rsidRDefault="007020C6" w:rsidP="007020C6">
      <w:pPr>
        <w:pStyle w:val="a6"/>
        <w:spacing w:before="0" w:after="0" w:line="360" w:lineRule="auto"/>
        <w:ind w:left="-709"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От гражданина Российской Федерации</w:t>
      </w:r>
    </w:p>
    <w:p w:rsidR="00174840" w:rsidRDefault="006F316C" w:rsidP="007020C6">
      <w:pPr>
        <w:pStyle w:val="a6"/>
        <w:spacing w:before="0" w:after="0" w:line="360" w:lineRule="auto"/>
        <w:ind w:left="-709"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  <w:t>ФИО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</w:rPr>
        <w:t>._</w:t>
      </w:r>
      <w:proofErr w:type="gramEnd"/>
      <w:r w:rsidR="009D42D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</w:t>
      </w:r>
      <w:r w:rsidR="007020C6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9D42D8" w:rsidRDefault="009D42D8" w:rsidP="007020C6">
      <w:pPr>
        <w:pStyle w:val="a6"/>
        <w:spacing w:before="0" w:after="0" w:line="360" w:lineRule="auto"/>
        <w:ind w:left="-709"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адрес: </w:t>
      </w:r>
      <w:r w:rsidR="007020C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9D42D8" w:rsidRPr="009D42D8" w:rsidRDefault="009D42D8" w:rsidP="007020C6">
      <w:pPr>
        <w:pStyle w:val="a6"/>
        <w:spacing w:before="0" w:after="0" w:line="360" w:lineRule="auto"/>
        <w:ind w:left="-709"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тел</w:t>
      </w:r>
      <w:r w:rsidRPr="009D42D8">
        <w:rPr>
          <w:rFonts w:ascii="Times New Roman" w:hAnsi="Times New Roman" w:cs="Times New Roman"/>
          <w:color w:val="000000" w:themeColor="text1"/>
          <w:sz w:val="22"/>
          <w:szCs w:val="22"/>
        </w:rPr>
        <w:t>: __</w:t>
      </w:r>
      <w:r w:rsidR="007020C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</w:t>
      </w:r>
      <w:r w:rsidRPr="009D42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D42D8" w:rsidRDefault="009D42D8" w:rsidP="007020C6">
      <w:pPr>
        <w:pStyle w:val="a6"/>
        <w:spacing w:before="0" w:after="0" w:line="360" w:lineRule="auto"/>
        <w:ind w:left="-709"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Pr="009D42D8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mail</w:t>
      </w:r>
      <w:r w:rsidRPr="009D42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="007020C6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</w:t>
      </w:r>
    </w:p>
    <w:p w:rsidR="009D42D8" w:rsidRPr="009D42D8" w:rsidRDefault="009D42D8" w:rsidP="007020C6">
      <w:pPr>
        <w:pStyle w:val="a6"/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9D42D8" w:rsidRDefault="009D42D8" w:rsidP="007020C6">
      <w:pPr>
        <w:pBdr>
          <w:bottom w:val="single" w:sz="4" w:space="1" w:color="auto"/>
        </w:pBdr>
        <w:spacing w:before="0" w:after="0" w:line="360" w:lineRule="auto"/>
        <w:ind w:left="-709" w:right="-1" w:firstLine="567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eastAsia="ru-RU"/>
        </w:rPr>
        <w:t>ОБРАЩЕНИЕ</w:t>
      </w:r>
    </w:p>
    <w:p w:rsidR="00F94276" w:rsidRDefault="007020C6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Я и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доктор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медицинских наук, кандидат философских наук, профессор, академик РАЕН, обладаю необходимыми экспертными знаниями в области эпидемиологии, профилактической медицины, организации здравоохранения,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демографии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Гундаров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И.А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.,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с</w:t>
      </w:r>
      <w:r w:rsidR="0017484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чита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ем</w:t>
      </w:r>
      <w:r w:rsidR="0017484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что решения мэра г. Москвы </w:t>
      </w:r>
      <w:proofErr w:type="spellStart"/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Собянина</w:t>
      </w:r>
      <w:proofErr w:type="spellEnd"/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С.С. по противодействи</w:t>
      </w:r>
      <w:r w:rsidR="0017484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ю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коронавирусной инфекции </w:t>
      </w:r>
      <w:r w:rsidR="000A1CF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COVID</w:t>
      </w:r>
      <w:r w:rsidR="000A1CF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-19,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и их реализация грубо нарушили </w:t>
      </w:r>
      <w:r w:rsidR="0017484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принципы 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научно</w:t>
      </w:r>
      <w:r w:rsidR="0017484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й 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обоснованн</w:t>
      </w:r>
      <w:r w:rsidR="0017484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ости 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обеспечения эпидемической безопасности, врачебной этики, сохранения здоровья и благополучия населения. Халатность и </w:t>
      </w:r>
      <w:r w:rsidR="0017484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превышения должностных полномочий 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мэра г. Москвы</w:t>
      </w:r>
      <w:r w:rsidR="0017484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привели 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к ухудшению ситуации с распространением коронавирусной инфекции, увелич</w:t>
      </w:r>
      <w:r w:rsidR="00174840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ению числа больных 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граждан, способствуя росту смертности. </w:t>
      </w:r>
    </w:p>
    <w:p w:rsidR="009D42D8" w:rsidRDefault="009D42D8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Есть основания полагать, что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в действиях мэра г. Москвы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Собянина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С.С. содержатся признаки нарушений уголовного кодекса РФ, попыток свержения Основ конституционного строя РФ, нарушений Федеральных законов РФ и Европейской конвенции о защите прав человека и основных свобод. </w:t>
      </w:r>
    </w:p>
    <w:p w:rsidR="009D42D8" w:rsidRDefault="009D42D8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9D42D8" w:rsidRDefault="009D42D8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ПРИЗНАКИ НАРУШЕНИЙ УГОЛОВНО</w:t>
      </w:r>
      <w:r w:rsidR="00AC18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-ПРОЦЕССУАЛЬНОГО 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КОДЕКСА</w:t>
      </w:r>
    </w:p>
    <w:p w:rsidR="009D42D8" w:rsidRDefault="009D42D8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У</w:t>
      </w:r>
      <w:r w:rsidR="00174840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К ст. 330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Основным проступком мэра г. Москвы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Собянина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С.С., повлекшим цепь противоправных решений в отношении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-19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является самоуправство, </w:t>
      </w:r>
      <w:r w:rsidRPr="0017484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т.е.</w:t>
      </w:r>
      <w:r w:rsidRPr="00174840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«…</w:t>
      </w:r>
      <w:r w:rsidRPr="00174840">
        <w:rPr>
          <w:rFonts w:ascii="Times New Roman" w:hAnsi="Times New Roman" w:cs="Times New Roman"/>
          <w:i/>
          <w:color w:val="000000" w:themeColor="text1"/>
          <w:sz w:val="22"/>
          <w:szCs w:val="22"/>
          <w:shd w:val="clear" w:color="auto" w:fill="FFFFFF"/>
        </w:rPr>
        <w:t>самовольное, вопреки установленному законом или иным нормативным правовым актом порядку совершение каких-либо действий, правомерность которых оспаривается организацией или гражданином, если такими действиями причинен существенный вред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…».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D42D8" w:rsidRPr="00F94276" w:rsidRDefault="009D42D8" w:rsidP="007020C6">
      <w:pPr>
        <w:pStyle w:val="1"/>
        <w:shd w:val="clear" w:color="auto" w:fill="FFFFFF"/>
        <w:spacing w:before="0" w:after="0" w:line="360" w:lineRule="auto"/>
        <w:ind w:left="-709" w:right="-1" w:firstLine="567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</w:pPr>
      <w:r w:rsidRPr="00F94276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 xml:space="preserve">Правовым актом, </w:t>
      </w:r>
      <w:r w:rsidR="00174840" w:rsidRPr="00F94276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 xml:space="preserve">регламентирующим в России введение </w:t>
      </w:r>
      <w:r w:rsidRPr="00F94276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 xml:space="preserve">противоэпидемических мероприятий, является превышение эпидемических </w:t>
      </w:r>
      <w:r w:rsidRPr="00F94276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u w:val="single"/>
        </w:rPr>
        <w:t xml:space="preserve">порогов, установленных </w:t>
      </w:r>
      <w:r w:rsidRPr="00F94276">
        <w:rPr>
          <w:rFonts w:ascii="Times New Roman" w:hAnsi="Times New Roman" w:cs="Times New Roman"/>
          <w:b w:val="0"/>
          <w:color w:val="000000" w:themeColor="text1"/>
          <w:sz w:val="22"/>
          <w:szCs w:val="22"/>
          <w:u w:val="single"/>
        </w:rPr>
        <w:t>Роспотребнадзором (Методические рекомендации 3.1.2.0118-17</w:t>
      </w:r>
      <w:r w:rsidRPr="00F94276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u w:val="single"/>
        </w:rPr>
        <w:t xml:space="preserve">). </w:t>
      </w:r>
      <w:r w:rsidR="00174840" w:rsidRPr="00F94276">
        <w:rPr>
          <w:rFonts w:ascii="Times New Roman" w:hAnsi="Times New Roman" w:cs="Times New Roman"/>
          <w:b w:val="0"/>
          <w:color w:val="2D2D2D"/>
          <w:spacing w:val="2"/>
          <w:sz w:val="22"/>
          <w:szCs w:val="22"/>
          <w:u w:val="single"/>
        </w:rPr>
        <w:t xml:space="preserve">В </w:t>
      </w:r>
      <w:r w:rsidRPr="00F94276"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  <w:u w:val="single"/>
        </w:rPr>
        <w:t xml:space="preserve">2020 г. эпидемические пороги не были превышены, эпидемическая обстановка в стране сохранялась нормальной. </w:t>
      </w:r>
      <w:r w:rsidRPr="00F9427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  <w:t xml:space="preserve">На международном уровне </w:t>
      </w:r>
      <w:r w:rsidR="00174840" w:rsidRPr="00F9427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  <w:t xml:space="preserve">Всемирная Организация Здравоохранения </w:t>
      </w:r>
      <w:r w:rsidRPr="00F9427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  <w:t>также не на</w:t>
      </w:r>
      <w:r w:rsidR="00174840" w:rsidRPr="00F9427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  <w:t xml:space="preserve">шла </w:t>
      </w:r>
      <w:r w:rsidRPr="00F9427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  <w:t xml:space="preserve">оснований для созыва Ассамблеи с целью </w:t>
      </w:r>
      <w:r w:rsidR="00174840" w:rsidRPr="00F9427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  <w:t>констатации п</w:t>
      </w:r>
      <w:r w:rsidRPr="00F94276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  <w:u w:val="single"/>
        </w:rPr>
        <w:t xml:space="preserve">андемии. </w:t>
      </w:r>
    </w:p>
    <w:p w:rsidR="009D42D8" w:rsidRDefault="00174840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Тем самым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экстраординарные меры по борьбе с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COVID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-19 в Москве осуществлены вопреки законного порядка, игнорируя мнение 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большого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числа специалистов в области вирусологии и эпидемиологии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что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привело к ухудшению социально-экономической ситуации, 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разрушению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малого и среднего бизнеса, хаосу в организации здравоохранения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причинению вреда здоровью населения.</w:t>
      </w:r>
    </w:p>
    <w:p w:rsidR="00F94276" w:rsidRDefault="009D42D8" w:rsidP="007020C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УК </w:t>
      </w:r>
      <w:r w:rsidR="006F316C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РФ 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ст. 207.1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распространение заведомо ложной информации.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:rsidR="009D42D8" w:rsidRDefault="009D42D8" w:rsidP="007020C6">
      <w:p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 xml:space="preserve">При отсутствии объективных оснований для констатации коронавирусной эпидемии публичные заявления о ней как о значительной угрозе здоровью и безопасности означают распространение заведомо ложной информации. </w:t>
      </w:r>
      <w:r w:rsidR="007020C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Обществу навязывается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разрушающи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психику страх, что «…вирус останется с нами надолго, если ни навсегда» [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https://ria.ru/20200625/1573483075.html].</w:t>
      </w:r>
    </w:p>
    <w:p w:rsidR="00F94276" w:rsidRDefault="006F316C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УК РФ</w:t>
      </w:r>
      <w:r w:rsidR="009D42D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ст. 286, ч. 3 - </w:t>
      </w:r>
      <w:r w:rsidR="009D42D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превышение должностных полномочий с применением насилия или угрозой его применения</w:t>
      </w:r>
      <w:r w:rsidR="009D42D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означает с</w:t>
      </w:r>
      <w:r w:rsidR="009D42D8">
        <w:rPr>
          <w:rStyle w:val="blk"/>
          <w:rFonts w:ascii="Times New Roman" w:hAnsi="Times New Roman" w:cs="Times New Roman"/>
          <w:i/>
          <w:color w:val="000000" w:themeColor="text1"/>
          <w:sz w:val="22"/>
          <w:szCs w:val="22"/>
        </w:rPr>
        <w:t>овершение должностным лицом действий, выходящих за пределы его полномочий и повлекших существенное нарушение прав и законных интересов граждан либо охраняемых законом интересов общества или государства.</w:t>
      </w:r>
      <w:r w:rsidR="009D42D8"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D42D8" w:rsidRDefault="009D42D8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становление режима самоизоляции </w:t>
      </w:r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при нормальной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эпидемической ситуации, принуждение к необоснованному ношению масок и перчаток с использованием прямого и косвенного насилия, применение штрафных санкций и административных задержаний не согласных с ограничением конституционных свобод, запрет на работу предприятий привели к нарушению прав и интересов граждан, ухудшению условий жизни большинства населения.  </w:t>
      </w:r>
    </w:p>
    <w:p w:rsidR="00F94276" w:rsidRDefault="006F316C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Style w:val="blk"/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УК РФ</w:t>
      </w:r>
      <w:r w:rsidR="009D42D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ст. 205 – </w:t>
      </w:r>
      <w:r w:rsidR="009D42D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террористический акт, т.е. «…совершение … действий, устрашающих население </w:t>
      </w:r>
      <w:r w:rsidR="009D42D8">
        <w:rPr>
          <w:rStyle w:val="blk"/>
          <w:rFonts w:ascii="Times New Roman" w:hAnsi="Times New Roman" w:cs="Times New Roman"/>
          <w:i/>
          <w:color w:val="000000" w:themeColor="text1"/>
          <w:sz w:val="22"/>
          <w:szCs w:val="22"/>
        </w:rPr>
        <w:t>и </w:t>
      </w:r>
      <w:hyperlink r:id="rId4" w:anchor="dst100015" w:history="1">
        <w:r w:rsidR="009D42D8" w:rsidRPr="00F94276">
          <w:rPr>
            <w:rStyle w:val="a3"/>
            <w:rFonts w:ascii="Times New Roman" w:hAnsi="Times New Roman" w:cs="Times New Roman"/>
            <w:i/>
            <w:color w:val="000000" w:themeColor="text1"/>
            <w:sz w:val="22"/>
            <w:szCs w:val="22"/>
            <w:u w:val="none"/>
          </w:rPr>
          <w:t>создающих</w:t>
        </w:r>
      </w:hyperlink>
      <w:r w:rsidR="009D42D8">
        <w:rPr>
          <w:rStyle w:val="blk"/>
          <w:rFonts w:ascii="Times New Roman" w:hAnsi="Times New Roman" w:cs="Times New Roman"/>
          <w:i/>
          <w:color w:val="000000" w:themeColor="text1"/>
          <w:sz w:val="22"/>
          <w:szCs w:val="22"/>
        </w:rPr>
        <w:t> опасность значительного имущественного ущерба либо наступления иных тяжких последствий, в целях дестабилизации деятельности органов власти …либо воздействия на принятие ими решений, а также </w:t>
      </w:r>
      <w:hyperlink r:id="rId5" w:anchor="dst100017" w:history="1">
        <w:r w:rsidR="009D42D8">
          <w:rPr>
            <w:rStyle w:val="a3"/>
            <w:rFonts w:ascii="Times New Roman" w:hAnsi="Times New Roman" w:cs="Times New Roman"/>
            <w:i/>
            <w:color w:val="000000" w:themeColor="text1"/>
            <w:sz w:val="22"/>
            <w:szCs w:val="22"/>
          </w:rPr>
          <w:t>угроза</w:t>
        </w:r>
      </w:hyperlink>
      <w:r w:rsidR="009D42D8">
        <w:rPr>
          <w:rStyle w:val="blk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 совершения указанных действий в целях воздействия на принятие решений органами власти …». </w:t>
      </w:r>
      <w:bookmarkStart w:id="1" w:name="dst2381"/>
      <w:bookmarkEnd w:id="1"/>
    </w:p>
    <w:p w:rsidR="009D42D8" w:rsidRDefault="009D42D8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По оценке эпидемиолога академика Г.Г. Онищенко, визуально разделяемой членами Президиума РАН, в стране идёт «гибридная информационная террористическая атака», принуждающая органы власти к принятию ошибочных решений.  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Десятикратные завышения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числа 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реально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заболевших 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-19 и потребности в коечном фонде привели к коллапсу городского здравоохранения. </w:t>
      </w:r>
    </w:p>
    <w:p w:rsidR="009D42D8" w:rsidRDefault="006F316C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УК РФ</w:t>
      </w:r>
      <w:r w:rsidR="009D42D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ст. 282.2.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- </w:t>
      </w:r>
      <w:r w:rsidR="009D42D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...унижение достоинства группы лиц по признакам принадлежности к какой-либо социальной группе, совершенное публично...с применением насилия или с угрозой его применения с использованием служебного положения, организованное группой лиц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884654" w:rsidRDefault="009D42D8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Указом мэра г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Москвы № 12-УМ п. 10.1. 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людям старше 64 лет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менено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соблюдать режим самоизоляции</w:t>
      </w:r>
      <w:r w:rsidR="00F9427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более жёсткий,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чем остальным жителям, которым </w:t>
      </w:r>
      <w:r w:rsidR="008846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разрешали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сь </w:t>
      </w:r>
      <w:r w:rsidR="008846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обращения за экстренной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медицинской помощью</w:t>
      </w:r>
      <w:r w:rsidR="008846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следования к ближайшему месту приобретения товаров, работ, услуг</w:t>
      </w:r>
      <w:r w:rsidR="008846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 выгул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домашних животных на 100 метров от места проживания</w:t>
      </w:r>
      <w:r w:rsidR="008846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;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вынос отходов</w:t>
      </w:r>
      <w:r w:rsidR="008846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до ближайшего места накопления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88465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Тем самым осуществлялась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сегрегация населения по социальному признаку на полноправных граждан и ограниченных в правах людей 65+. </w:t>
      </w:r>
    </w:p>
    <w:p w:rsidR="00884654" w:rsidRDefault="009D42D8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Пожилых и старых людей лишили даже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того, что разрешено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лицам осужденным судом к лишению свободы и находящихся в учреждениях УФСИН - право на прогулку на свежем воздухе, согласно ст. 93 "Уголовно-исполнительный кодекс Российской Федерации" от 08.01.1997 N 1-ФЗ (ред. от 27.12.2019). </w:t>
      </w:r>
    </w:p>
    <w:p w:rsidR="009D42D8" w:rsidRDefault="009D42D8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Притом, что научных доказательств более высокого риска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заражения вирусом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SARS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  <w:lang w:val="en-US"/>
        </w:rPr>
        <w:t>COV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-2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людей пожилого и старческого возраста не представлено. </w:t>
      </w:r>
    </w:p>
    <w:p w:rsidR="009D42D8" w:rsidRDefault="006F316C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hl"/>
          <w:i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ГК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РФ</w:t>
      </w:r>
      <w:r w:rsidR="009D42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ст</w:t>
      </w:r>
      <w:r w:rsidR="009D42D8">
        <w:rPr>
          <w:rStyle w:val="hl"/>
          <w:rFonts w:ascii="Times New Roman" w:hAnsi="Times New Roman" w:cs="Times New Roman"/>
          <w:b/>
          <w:color w:val="000000" w:themeColor="text1"/>
          <w:sz w:val="22"/>
          <w:szCs w:val="22"/>
        </w:rPr>
        <w:t>. 152</w:t>
      </w:r>
      <w:r w:rsidR="009D42D8">
        <w:rPr>
          <w:rStyle w:val="hl"/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9D42D8">
        <w:rPr>
          <w:rStyle w:val="hl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Защита чести, достоинства и деловой репутации. </w:t>
      </w:r>
    </w:p>
    <w:p w:rsidR="009D42D8" w:rsidRDefault="00884654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hl"/>
          <w:rFonts w:ascii="Times New Roman" w:hAnsi="Times New Roman" w:cs="Times New Roman"/>
          <w:i/>
          <w:color w:val="000000" w:themeColor="text1"/>
          <w:sz w:val="22"/>
          <w:szCs w:val="22"/>
          <w:lang w:eastAsia="en-US"/>
        </w:rPr>
      </w:pPr>
      <w:r>
        <w:rPr>
          <w:rStyle w:val="hl"/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Насильственную социальную изоляцию</w:t>
      </w:r>
      <w:r w:rsidR="009D42D8">
        <w:rPr>
          <w:rStyle w:val="hl"/>
          <w:rFonts w:ascii="Times New Roman" w:hAnsi="Times New Roman" w:cs="Times New Roman"/>
          <w:color w:val="000000" w:themeColor="text1"/>
          <w:sz w:val="22"/>
          <w:szCs w:val="22"/>
        </w:rPr>
        <w:t xml:space="preserve"> людей 65+ объясняют их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неспособностью осуществлять контроль над безопасностью своего поведения в отношение личного здоровья. Тем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самым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навязывается мнение об интеллектуальной недостаточности пожилой части общества: учёных, врачей, педагогов, деятелей культуры, политиков, государственных деятелей, военных и др. Унижаются их честь и достоинства, деловая репутация. Внедряются негуманные идеи пренебрежительного отношения молодёжи к возрастной национальной элите.</w:t>
      </w:r>
    </w:p>
    <w:p w:rsidR="009D42D8" w:rsidRDefault="006F316C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УК РФ</w:t>
      </w:r>
      <w:r w:rsidR="009D42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ст. 118</w:t>
      </w:r>
      <w:r w:rsidR="009D42D8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="009D42D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- причинение вреда здоровью по неосторожности, когда</w:t>
      </w:r>
      <w:r w:rsidR="009D42D8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 xml:space="preserve"> </w:t>
      </w:r>
      <w:r w:rsidR="009D42D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виновное лицо не предвидело, что его действия или бездействия приведут к тяжкому вреду, но должно было проявить внимательность и предусмотреть негативный исход. </w:t>
      </w:r>
    </w:p>
    <w:p w:rsidR="00974E7F" w:rsidRDefault="00884654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Насильственная 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Социальная изоляция пожилых и стариков, лишение их возможности видеться с родными и близкими сопровождались гиподинамией,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появлением 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</w:rPr>
        <w:t>чувств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одиночества и ненужности, депрессией, способствуя увеличению риска сердечно-сосудистых заболеваний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</w:rPr>
        <w:t>злоупотреблению алкоголем, росту преступности.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Согласно Методических рекомендаци</w:t>
      </w:r>
      <w:r w:rsidR="00974E7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МР 3.1.0140-18 "Неспецифическая профилактика гриппа и других острых респираторных инфекций"</w:t>
      </w:r>
      <w:r w:rsidR="00974E7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отказ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пожилых людей </w:t>
      </w:r>
      <w:r w:rsidR="00974E7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прогул</w:t>
      </w:r>
      <w:r w:rsidR="00974E7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ок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на свежем воздухе спос</w:t>
      </w:r>
      <w:r w:rsidR="00974E7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обствует прогрессированию имеющихся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болезн</w:t>
      </w:r>
      <w:r w:rsidR="00974E7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ей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9D42D8" w:rsidRDefault="009D42D8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Принуждение к длительному ношению резиновых</w:t>
      </w:r>
      <w:r w:rsidR="00974E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перчаток и лицевых масок вызывает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развитие контактных дерматитов, мацерацию кожных покровов и экзематозные проявления. </w:t>
      </w:r>
    </w:p>
    <w:p w:rsidR="009D42D8" w:rsidRDefault="006F316C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УК РФ</w:t>
      </w:r>
      <w:r w:rsidR="009D42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ст. 117 </w:t>
      </w:r>
      <w:r w:rsidR="009D42D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«Истязание» - причинение физических или психических страданий …насильственными действиями: </w:t>
      </w:r>
    </w:p>
    <w:p w:rsidR="009D42D8" w:rsidRDefault="009D42D8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при километровых очередях машин скорой помощи, ожидавших у стационаров по 5-9 часов для передачи больных в приёмный покой, томящиеся в них пациенты фактически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подвергались истязаниям путём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лишения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питания, туалета и </w:t>
      </w:r>
      <w:r w:rsidR="00974E7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помощи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экстренно нуждающимся</w:t>
      </w:r>
      <w:r w:rsidR="00974E7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D42D8" w:rsidRDefault="009D42D8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a3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введением электронного контроля перемещения тяжёлые больные, которым предписано находится в полном покое, должны были строго в определенные промежутки времени отсылать свое фото с доказательством нахождения дома. В противном случае на них налагался денежный штраф. Тем самым была создана издевательская система, противоречащая общепринятым нормам о правах больного. Особенно это касается одиноких граждан и лиц старческого возраста.  Например, профессор РУДН И.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Карбулатова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инвалид первой группы, была подвергнута многочисленным штрафам из-за сбоя системы контроля, при этом система обязывала больного инвалида выходить на связь в указанное время, что явля</w:t>
      </w:r>
      <w:r w:rsidR="00974E7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лось источником страданий </w:t>
      </w:r>
      <w:proofErr w:type="gramStart"/>
      <w:r w:rsidR="00974E7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https://www.kp.ru/daily/27131.5/4218983/</w:t>
      </w:r>
      <w:proofErr w:type="gramEnd"/>
      <w:r w:rsidR="00974E7F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9D42D8" w:rsidRPr="00974E7F" w:rsidRDefault="006F316C" w:rsidP="007020C6">
      <w:pPr>
        <w:pStyle w:val="1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blk"/>
          <w:b w:val="0"/>
          <w:i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УК </w:t>
      </w:r>
      <w:r>
        <w:rPr>
          <w:rFonts w:ascii="Times New Roman" w:eastAsia="Times New Roman" w:hAnsi="Times New Roman" w:cs="Times New Roman"/>
          <w:b w:val="0"/>
          <w:color w:val="000000" w:themeColor="text1"/>
          <w:sz w:val="22"/>
          <w:szCs w:val="22"/>
        </w:rPr>
        <w:t>РФ</w:t>
      </w:r>
      <w:r w:rsidR="009D42D8">
        <w:rPr>
          <w:rStyle w:val="hl"/>
          <w:rFonts w:ascii="Times New Roman" w:hAnsi="Times New Roman" w:cs="Times New Roman"/>
          <w:color w:val="000000" w:themeColor="text1"/>
          <w:sz w:val="22"/>
          <w:szCs w:val="22"/>
        </w:rPr>
        <w:t xml:space="preserve"> ст. 236, ч. 1 -   </w:t>
      </w:r>
      <w:r w:rsidR="009D42D8">
        <w:rPr>
          <w:rStyle w:val="blk"/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="009D42D8" w:rsidRPr="00974E7F">
        <w:rPr>
          <w:rStyle w:val="blk"/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 xml:space="preserve">Нарушение санитарно-эпидемиологических правил, повлекшее по неосторожности массовое заболевание …либо создавшее угрозу наступления таких последствий. </w:t>
      </w:r>
      <w:bookmarkStart w:id="2" w:name="dst2669"/>
      <w:bookmarkEnd w:id="2"/>
    </w:p>
    <w:p w:rsidR="009D42D8" w:rsidRDefault="009D42D8" w:rsidP="007020C6">
      <w:pPr>
        <w:pStyle w:val="a4"/>
        <w:tabs>
          <w:tab w:val="left" w:pos="142"/>
        </w:tabs>
        <w:spacing w:before="0" w:beforeAutospacing="0" w:after="0" w:afterAutospacing="0" w:line="360" w:lineRule="auto"/>
        <w:ind w:left="-709" w:right="-1" w:firstLine="567"/>
        <w:jc w:val="both"/>
      </w:pPr>
      <w:r>
        <w:rPr>
          <w:rStyle w:val="blk"/>
          <w:color w:val="000000" w:themeColor="text1"/>
          <w:sz w:val="22"/>
          <w:szCs w:val="22"/>
        </w:rPr>
        <w:t xml:space="preserve">При наличии острых пневмоний с подтверждённым и неподтверждённым диагнозом </w:t>
      </w:r>
      <w:r>
        <w:rPr>
          <w:color w:val="000000" w:themeColor="text1"/>
          <w:sz w:val="22"/>
          <w:szCs w:val="22"/>
          <w:lang w:val="en-US"/>
        </w:rPr>
        <w:t>COVID</w:t>
      </w:r>
      <w:r>
        <w:rPr>
          <w:color w:val="000000" w:themeColor="text1"/>
          <w:sz w:val="22"/>
          <w:szCs w:val="22"/>
        </w:rPr>
        <w:t>-19 больные</w:t>
      </w:r>
      <w:r w:rsidR="00974E7F">
        <w:rPr>
          <w:color w:val="000000" w:themeColor="text1"/>
          <w:sz w:val="22"/>
          <w:szCs w:val="22"/>
        </w:rPr>
        <w:t xml:space="preserve">, с одобрения </w:t>
      </w:r>
      <w:proofErr w:type="spellStart"/>
      <w:r w:rsidR="00974E7F">
        <w:rPr>
          <w:color w:val="000000" w:themeColor="text1"/>
          <w:sz w:val="22"/>
          <w:szCs w:val="22"/>
        </w:rPr>
        <w:t>Собянина</w:t>
      </w:r>
      <w:proofErr w:type="spellEnd"/>
      <w:r w:rsidR="00974E7F">
        <w:rPr>
          <w:color w:val="000000" w:themeColor="text1"/>
          <w:sz w:val="22"/>
          <w:szCs w:val="22"/>
        </w:rPr>
        <w:t xml:space="preserve"> С.С., </w:t>
      </w:r>
      <w:r>
        <w:rPr>
          <w:color w:val="000000" w:themeColor="text1"/>
          <w:sz w:val="22"/>
          <w:szCs w:val="22"/>
        </w:rPr>
        <w:t xml:space="preserve">направлялись одним потоком в стационары, создавая внутрибольничное инфицирование, появление микст-инфекций, утяжелявших течение заболеваний.  Тем самым нарушались права больных с пневмонией без подтверждённого диагноза </w:t>
      </w:r>
      <w:r>
        <w:rPr>
          <w:color w:val="000000" w:themeColor="text1"/>
          <w:sz w:val="22"/>
          <w:szCs w:val="22"/>
          <w:lang w:val="en-US"/>
        </w:rPr>
        <w:t>COVID</w:t>
      </w:r>
      <w:r>
        <w:rPr>
          <w:color w:val="000000" w:themeColor="text1"/>
          <w:sz w:val="22"/>
          <w:szCs w:val="22"/>
        </w:rPr>
        <w:t xml:space="preserve">-19 как потребителей на получение безопасных госпитальных услуг.   </w:t>
      </w:r>
    </w:p>
    <w:p w:rsidR="009D42D8" w:rsidRDefault="006F316C" w:rsidP="007020C6">
      <w:pPr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lastRenderedPageBreak/>
        <w:t>УК РФ</w:t>
      </w:r>
      <w:r w:rsidR="009D42D8">
        <w:rPr>
          <w:rStyle w:val="blk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ст. </w:t>
      </w:r>
      <w:r w:rsidR="009D42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237 - </w:t>
      </w:r>
      <w:r w:rsidR="009D42D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сокрытие информации об обстоятельствах, создающих опасность для жизни или здоровья людей: </w:t>
      </w:r>
    </w:p>
    <w:p w:rsidR="009D42D8" w:rsidRDefault="009D42D8" w:rsidP="007020C6">
      <w:pPr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больным с пневмонией без установленного диагноза 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COVID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-19, направляемым в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ковидные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стационары, не представлялась информация об опасности их внутрибольничного заражения, увеличивающего риск смертельного исхода;  </w:t>
      </w:r>
    </w:p>
    <w:p w:rsidR="009D42D8" w:rsidRDefault="009D42D8" w:rsidP="007020C6">
      <w:pPr>
        <w:pStyle w:val="1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 при оказании массовой услуги в виде тестирования на </w:t>
      </w:r>
      <w:r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COVID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-19 клиентам не сообщалось, что используемые тесты имеют большую ошибку и не пригодны к индивидуальному применению. В результате потребитель оказывался в неведении относительно дефективности получаемой услуги; </w:t>
      </w:r>
    </w:p>
    <w:p w:rsidR="009D42D8" w:rsidRDefault="009D42D8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не давались предупреждения об опасности возникновения экземы и дерматитов при длительном использовании резиновых перчаток и лицевых масок. </w:t>
      </w:r>
    </w:p>
    <w:p w:rsidR="009D42D8" w:rsidRDefault="006F316C" w:rsidP="007020C6">
      <w:pPr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УК РФ </w:t>
      </w:r>
      <w:r w:rsidR="009D42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ст. 293, ч. 1 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5F5F5"/>
        </w:rPr>
        <w:t>–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D42D8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халатность с причинением крупного ущерба, т.е. </w:t>
      </w:r>
      <w:r w:rsidR="009D42D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неисполнение или ненадлежащее исполнение должностным лицом своих обязанностей вследствие недобросовестного или небрежного отношения к службе, повлекшее причинение крупного ущерба или нарушение прав и законных интересов граждан, либо охраняемых законом интересов общества или государства.</w:t>
      </w:r>
      <w:r w:rsidR="009D42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D42D8" w:rsidRDefault="009D42D8" w:rsidP="007020C6">
      <w:pPr>
        <w:shd w:val="clear" w:color="auto" w:fill="FFFFFF"/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3" w:name="dst108"/>
      <w:bookmarkStart w:id="4" w:name="dst109"/>
      <w:bookmarkStart w:id="5" w:name="dst100091"/>
      <w:bookmarkEnd w:id="3"/>
      <w:bookmarkEnd w:id="4"/>
      <w:bookmarkEnd w:id="5"/>
      <w:r>
        <w:rPr>
          <w:rFonts w:ascii="Times New Roman" w:hAnsi="Times New Roman" w:cs="Times New Roman"/>
          <w:sz w:val="22"/>
          <w:szCs w:val="22"/>
        </w:rPr>
        <w:t xml:space="preserve">«Оптимизация» здравоохранения, реализуемая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Собяниным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С.С. с 2014 г., привела к резкому сокращению коечного фонда в стационарах и уменьшению кадрового медицинского состава. По сравнению с 1990 г. общее число коек сократилось в Москве и России, соответственно, на 57% и 60%. Количество коек инфекционного профиля сократилось на 65%, создав угрозу эпидемической опасности в отношении респираторных инфекций. </w:t>
      </w:r>
    </w:p>
    <w:p w:rsidR="009D42D8" w:rsidRDefault="009D42D8" w:rsidP="0070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</w:p>
    <w:p w:rsidR="009D42D8" w:rsidRDefault="009D42D8" w:rsidP="00702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709"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ru-RU"/>
        </w:rPr>
        <w:t>ПРИЗНАКИ НАРУШЕНИЯ ФЕДЕРАЛЬНЫХ ЗАКОНОВ</w:t>
      </w:r>
    </w:p>
    <w:p w:rsidR="009D42D8" w:rsidRDefault="009D42D8" w:rsidP="007020C6">
      <w:pPr>
        <w:pStyle w:val="a4"/>
        <w:spacing w:before="0" w:beforeAutospacing="0" w:after="0" w:afterAutospacing="0" w:line="360" w:lineRule="auto"/>
        <w:ind w:left="-709" w:right="-1" w:firstLine="567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ФЗ №2300-1, ст. 46.</w:t>
      </w:r>
      <w:r>
        <w:rPr>
          <w:i/>
          <w:color w:val="000000"/>
          <w:sz w:val="22"/>
          <w:szCs w:val="22"/>
        </w:rPr>
        <w:t xml:space="preserve">  "О защите прав потребителей"</w:t>
      </w:r>
      <w:r>
        <w:rPr>
          <w:color w:val="000000"/>
          <w:sz w:val="22"/>
          <w:szCs w:val="22"/>
        </w:rPr>
        <w:t xml:space="preserve"> </w:t>
      </w:r>
    </w:p>
    <w:p w:rsidR="00396A93" w:rsidRDefault="00396A93" w:rsidP="007020C6">
      <w:pPr>
        <w:pStyle w:val="a4"/>
        <w:spacing w:before="0" w:beforeAutospacing="0" w:after="0" w:afterAutospacing="0" w:line="360" w:lineRule="auto"/>
        <w:ind w:left="-709" w:right="-1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До </w:t>
      </w:r>
      <w:r w:rsidR="009D42D8">
        <w:rPr>
          <w:color w:val="000000"/>
          <w:sz w:val="22"/>
          <w:szCs w:val="22"/>
        </w:rPr>
        <w:t xml:space="preserve">50-70% </w:t>
      </w:r>
      <w:r>
        <w:rPr>
          <w:color w:val="000000"/>
          <w:sz w:val="22"/>
          <w:szCs w:val="22"/>
        </w:rPr>
        <w:t>больных пневмонией</w:t>
      </w:r>
      <w:r w:rsidR="009D42D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не имевших подтверждённого диагноза </w:t>
      </w:r>
      <w:r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  <w:lang w:val="en-US"/>
        </w:rPr>
        <w:t>VID</w:t>
      </w:r>
      <w:r>
        <w:rPr>
          <w:color w:val="000000"/>
          <w:sz w:val="22"/>
          <w:szCs w:val="22"/>
        </w:rPr>
        <w:t xml:space="preserve">-19, без их согласия объединялись в один поток с имевшими </w:t>
      </w:r>
      <w:r>
        <w:rPr>
          <w:color w:val="000000"/>
          <w:sz w:val="22"/>
          <w:szCs w:val="22"/>
          <w:lang w:val="en-US"/>
        </w:rPr>
        <w:t>C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  <w:lang w:val="en-US"/>
        </w:rPr>
        <w:t>VID</w:t>
      </w:r>
      <w:r>
        <w:rPr>
          <w:color w:val="000000"/>
          <w:sz w:val="22"/>
          <w:szCs w:val="22"/>
        </w:rPr>
        <w:t xml:space="preserve">-19 для госпитализации в общие инфекционные отделения, чем создавалась угроза заражения;  </w:t>
      </w:r>
    </w:p>
    <w:p w:rsidR="009D42D8" w:rsidRDefault="009D42D8" w:rsidP="007020C6">
      <w:pPr>
        <w:pStyle w:val="a4"/>
        <w:spacing w:before="0" w:beforeAutospacing="0" w:after="0" w:afterAutospacing="0" w:line="360" w:lineRule="auto"/>
        <w:ind w:left="-709" w:right="-1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 причине </w:t>
      </w:r>
      <w:proofErr w:type="spellStart"/>
      <w:r>
        <w:rPr>
          <w:color w:val="000000"/>
          <w:sz w:val="22"/>
          <w:szCs w:val="22"/>
        </w:rPr>
        <w:t>гипердиагностики</w:t>
      </w:r>
      <w:proofErr w:type="spellEnd"/>
      <w:r>
        <w:rPr>
          <w:color w:val="000000"/>
          <w:sz w:val="22"/>
          <w:szCs w:val="22"/>
        </w:rPr>
        <w:t xml:space="preserve"> и непрофессионального распределения госпитализируемых пациентов</w:t>
      </w:r>
      <w:r w:rsidR="00396A9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возникли многокилометровые очереди машин скорой помощи перед приёмными отделениями стационаров.</w:t>
      </w:r>
    </w:p>
    <w:p w:rsidR="00396A93" w:rsidRDefault="00396A93" w:rsidP="007020C6">
      <w:pPr>
        <w:spacing w:after="0" w:line="312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Паника от непрофессионально ожидаемого вала пневмоний из-за использования дефективных тестов, </w:t>
      </w:r>
      <w:proofErr w:type="spellStart"/>
      <w:r>
        <w:rPr>
          <w:rFonts w:ascii="Times New Roman" w:hAnsi="Times New Roman" w:cs="Times New Roman"/>
          <w:sz w:val="22"/>
          <w:szCs w:val="22"/>
        </w:rPr>
        <w:t>гипердиагностика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 необоснованное расширение показаний для госпитализации спровоцировали массовое перепрофилирование городского коечного фонда. В результате больные с тяжёлой коронавирусной пневмонией направлялись на лечение в непрофильные медицинские учреждения: Центр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колопроктологии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НИИ медицины труда, челюстно-лицевой госпиталь, Центр питания и безопасности пищи, Центр здоровья детей, медицинский биофизический центр и др. </w:t>
      </w:r>
    </w:p>
    <w:p w:rsidR="00396A93" w:rsidRDefault="00396A93" w:rsidP="007020C6">
      <w:pPr>
        <w:spacing w:after="0" w:line="312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то же время больные с плановыми и острыми неинфекционными заболеваниями не могли быть госпитализированы из-за закрытия тысяч коек профильных стационаров. </w:t>
      </w:r>
    </w:p>
    <w:p w:rsidR="00396A93" w:rsidRDefault="009D42D8" w:rsidP="007020C6">
      <w:pPr>
        <w:spacing w:after="0" w:line="312" w:lineRule="auto"/>
        <w:ind w:left="-709" w:right="-1" w:firstLine="567"/>
        <w:jc w:val="both"/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</w:pPr>
      <w:r>
        <w:rPr>
          <w:rFonts w:ascii="Times New Roman" w:hAnsi="Times New Roman" w:cs="Times New Roman"/>
          <w:b/>
          <w:i/>
          <w:sz w:val="22"/>
          <w:szCs w:val="22"/>
          <w:shd w:val="clear" w:color="auto" w:fill="F5F5F5"/>
        </w:rPr>
        <w:t>ФЗ №52, с. 8.</w:t>
      </w:r>
      <w:r>
        <w:rPr>
          <w:rFonts w:ascii="Times New Roman" w:hAnsi="Times New Roman" w:cs="Times New Roman"/>
          <w:sz w:val="22"/>
          <w:szCs w:val="22"/>
          <w:shd w:val="clear" w:color="auto" w:fill="F5F5F5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  <w:lang w:eastAsia="ru-RU"/>
        </w:rPr>
        <w:t>Причинение ущерба здоровью</w:t>
      </w:r>
    </w:p>
    <w:p w:rsidR="009D42D8" w:rsidRDefault="00396A93" w:rsidP="007020C6">
      <w:pPr>
        <w:spacing w:after="0" w:line="312" w:lineRule="auto"/>
        <w:ind w:left="-709" w:right="-1" w:firstLine="567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396A93">
        <w:rPr>
          <w:rFonts w:ascii="Times New Roman" w:hAnsi="Times New Roman" w:cs="Times New Roman"/>
          <w:sz w:val="22"/>
          <w:szCs w:val="22"/>
          <w:shd w:val="clear" w:color="auto" w:fill="F5F5F5"/>
        </w:rPr>
        <w:t>Н</w:t>
      </w:r>
      <w:r w:rsidR="009D42D8">
        <w:rPr>
          <w:rFonts w:ascii="Times New Roman" w:eastAsia="Times New Roman" w:hAnsi="Times New Roman" w:cs="Times New Roman"/>
          <w:sz w:val="22"/>
          <w:szCs w:val="22"/>
          <w:lang w:eastAsia="ru-RU"/>
        </w:rPr>
        <w:t>асильственная изоляция пожилых людей вызыва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ла </w:t>
      </w:r>
      <w:r w:rsidR="009D42D8">
        <w:rPr>
          <w:rFonts w:ascii="Times New Roman" w:eastAsia="Times New Roman" w:hAnsi="Times New Roman" w:cs="Times New Roman"/>
          <w:sz w:val="22"/>
          <w:szCs w:val="22"/>
          <w:lang w:eastAsia="ru-RU"/>
        </w:rPr>
        <w:t>депрессию, страх, чувство одиночества, гиподинамию, лиша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ла </w:t>
      </w:r>
      <w:r w:rsidR="009D42D8">
        <w:rPr>
          <w:rFonts w:ascii="Times New Roman" w:eastAsia="Times New Roman" w:hAnsi="Times New Roman" w:cs="Times New Roman"/>
          <w:sz w:val="22"/>
          <w:szCs w:val="22"/>
          <w:lang w:eastAsia="ru-RU"/>
        </w:rPr>
        <w:t>социальных контактов с родственниками, способств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овала </w:t>
      </w:r>
      <w:r w:rsidR="009D42D8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злоупотреблению </w:t>
      </w:r>
      <w:r w:rsidR="009D42D8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 xml:space="preserve">алкоголем. Это ведёт к ухудшению здоровья. Запрет на прогулки лишает возможности вырабатывать витамин «Д», обеспечивающий активизацию иммунитета.  </w:t>
      </w:r>
    </w:p>
    <w:p w:rsidR="009D42D8" w:rsidRPr="00396A93" w:rsidRDefault="009D42D8" w:rsidP="007020C6">
      <w:pPr>
        <w:pStyle w:val="1"/>
        <w:spacing w:before="0" w:after="0" w:line="312" w:lineRule="auto"/>
        <w:ind w:left="-709" w:right="-1" w:firstLine="567"/>
        <w:jc w:val="both"/>
        <w:rPr>
          <w:rFonts w:ascii="Times New Roman" w:hAnsi="Times New Roman" w:cs="Times New Roman"/>
          <w:b w:val="0"/>
          <w:i/>
          <w:color w:val="auto"/>
          <w:sz w:val="22"/>
          <w:szCs w:val="22"/>
        </w:rPr>
      </w:pPr>
      <w:r w:rsidRPr="00396A93">
        <w:rPr>
          <w:rFonts w:ascii="Times New Roman" w:hAnsi="Times New Roman" w:cs="Times New Roman"/>
          <w:i/>
          <w:color w:val="auto"/>
          <w:sz w:val="22"/>
          <w:szCs w:val="22"/>
        </w:rPr>
        <w:t xml:space="preserve">ФЗ N 149 </w:t>
      </w:r>
      <w:r w:rsidRPr="00396A93">
        <w:rPr>
          <w:rFonts w:ascii="Times New Roman" w:hAnsi="Times New Roman" w:cs="Times New Roman"/>
          <w:b w:val="0"/>
          <w:i/>
          <w:color w:val="auto"/>
          <w:sz w:val="22"/>
          <w:szCs w:val="22"/>
        </w:rPr>
        <w:t>"Об информации, информационных технологиях и о защите информации"</w:t>
      </w:r>
    </w:p>
    <w:p w:rsidR="009D42D8" w:rsidRDefault="009D42D8" w:rsidP="007020C6">
      <w:pPr>
        <w:spacing w:after="0" w:line="360" w:lineRule="auto"/>
        <w:ind w:left="-709" w:right="-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6A93">
        <w:rPr>
          <w:rFonts w:ascii="Times New Roman" w:hAnsi="Times New Roman" w:cs="Times New Roman"/>
          <w:sz w:val="22"/>
          <w:szCs w:val="22"/>
        </w:rPr>
        <w:t xml:space="preserve">При острых пневмониях обязательным элементом диагностики является </w:t>
      </w:r>
      <w:r w:rsidR="00396A93">
        <w:rPr>
          <w:rFonts w:ascii="Times New Roman" w:hAnsi="Times New Roman" w:cs="Times New Roman"/>
          <w:sz w:val="22"/>
          <w:szCs w:val="22"/>
        </w:rPr>
        <w:t>посев на выявление возбудител</w:t>
      </w:r>
      <w:r w:rsidR="00ED5866">
        <w:rPr>
          <w:rFonts w:ascii="Times New Roman" w:hAnsi="Times New Roman" w:cs="Times New Roman"/>
          <w:sz w:val="22"/>
          <w:szCs w:val="22"/>
        </w:rPr>
        <w:t xml:space="preserve">ей и </w:t>
      </w:r>
      <w:r w:rsidRPr="00396A93">
        <w:rPr>
          <w:rFonts w:ascii="Times New Roman" w:hAnsi="Times New Roman" w:cs="Times New Roman"/>
          <w:sz w:val="22"/>
          <w:szCs w:val="22"/>
        </w:rPr>
        <w:t xml:space="preserve">взятие </w:t>
      </w:r>
      <w:r>
        <w:rPr>
          <w:rFonts w:ascii="Times New Roman" w:hAnsi="Times New Roman" w:cs="Times New Roman"/>
          <w:sz w:val="22"/>
          <w:szCs w:val="22"/>
        </w:rPr>
        <w:t xml:space="preserve">секционного материала для определения состава микробных </w:t>
      </w:r>
      <w:r w:rsidR="00ED5866">
        <w:rPr>
          <w:rFonts w:ascii="Times New Roman" w:hAnsi="Times New Roman" w:cs="Times New Roman"/>
          <w:sz w:val="22"/>
          <w:szCs w:val="22"/>
        </w:rPr>
        <w:t>ассоциаций</w:t>
      </w:r>
      <w:r>
        <w:rPr>
          <w:rFonts w:ascii="Times New Roman" w:hAnsi="Times New Roman" w:cs="Times New Roman"/>
          <w:sz w:val="22"/>
          <w:szCs w:val="22"/>
        </w:rPr>
        <w:t xml:space="preserve">. Получаемые результаты должны представляться лечащим врачам в полном объёме. Сокрытие информации о результатах патологоанатомических исследований недопустимо, поскольку они являются наиболее надёжным показателем эпидемической ситуации и эффективности лечения. Такими сведениями </w:t>
      </w:r>
      <w:r w:rsidR="00ED5866">
        <w:rPr>
          <w:rFonts w:ascii="Times New Roman" w:hAnsi="Times New Roman" w:cs="Times New Roman"/>
          <w:sz w:val="22"/>
          <w:szCs w:val="22"/>
        </w:rPr>
        <w:t xml:space="preserve">в полной мере </w:t>
      </w:r>
      <w:r>
        <w:rPr>
          <w:rFonts w:ascii="Times New Roman" w:hAnsi="Times New Roman" w:cs="Times New Roman"/>
          <w:sz w:val="22"/>
          <w:szCs w:val="22"/>
        </w:rPr>
        <w:t>врачи не располага</w:t>
      </w:r>
      <w:r w:rsidR="00ED5866">
        <w:rPr>
          <w:rFonts w:ascii="Times New Roman" w:hAnsi="Times New Roman" w:cs="Times New Roman"/>
          <w:sz w:val="22"/>
          <w:szCs w:val="22"/>
        </w:rPr>
        <w:t xml:space="preserve">ли.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5866" w:rsidRDefault="009D42D8" w:rsidP="007020C6">
      <w:pPr>
        <w:pStyle w:val="a4"/>
        <w:spacing w:before="0" w:beforeAutospacing="0" w:after="0" w:afterAutospacing="0" w:line="312" w:lineRule="auto"/>
        <w:ind w:left="-709" w:right="-1" w:firstLine="567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ФЗ № 46, ст. 1.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«О внесении изменений в УК РФ и УПК РФ в части противодействия организованной преступности. </w:t>
      </w:r>
    </w:p>
    <w:p w:rsidR="009D42D8" w:rsidRDefault="009D42D8" w:rsidP="007020C6">
      <w:pPr>
        <w:pStyle w:val="a4"/>
        <w:spacing w:before="0" w:beforeAutospacing="0" w:after="0" w:afterAutospacing="0" w:line="312" w:lineRule="auto"/>
        <w:ind w:left="-709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Многолетн</w:t>
      </w:r>
      <w:r w:rsidR="00ED5866">
        <w:rPr>
          <w:sz w:val="22"/>
          <w:szCs w:val="22"/>
        </w:rPr>
        <w:t xml:space="preserve">ее </w:t>
      </w:r>
      <w:r>
        <w:rPr>
          <w:sz w:val="22"/>
          <w:szCs w:val="22"/>
        </w:rPr>
        <w:t>систематическ</w:t>
      </w:r>
      <w:r w:rsidR="00ED5866">
        <w:rPr>
          <w:sz w:val="22"/>
          <w:szCs w:val="22"/>
        </w:rPr>
        <w:t>ое р</w:t>
      </w:r>
      <w:r>
        <w:rPr>
          <w:sz w:val="22"/>
          <w:szCs w:val="22"/>
        </w:rPr>
        <w:t>азрушени</w:t>
      </w:r>
      <w:r w:rsidR="00ED5866">
        <w:rPr>
          <w:sz w:val="22"/>
          <w:szCs w:val="22"/>
        </w:rPr>
        <w:t xml:space="preserve">е </w:t>
      </w:r>
      <w:r>
        <w:rPr>
          <w:sz w:val="22"/>
          <w:szCs w:val="22"/>
        </w:rPr>
        <w:t>столичного здравоохранения предполагает спланированную координацию действий. Она предполагает «…создания преступного сообщества (преступной организации) в целях совершения …тяжких или особо тяжких преступлений либо руководство преступным сообществом (преступной организацией), а равно координация действий организованных групп, создание устойчивых связей между ними, разработка планов и создание условий для совершения преступлений…».</w:t>
      </w:r>
    </w:p>
    <w:p w:rsidR="00ED5866" w:rsidRDefault="005F6C3D" w:rsidP="007020C6">
      <w:pPr>
        <w:pStyle w:val="a4"/>
        <w:spacing w:before="0" w:beforeAutospacing="0" w:after="0" w:afterAutospacing="0" w:line="312" w:lineRule="auto"/>
        <w:ind w:left="-709" w:right="-1" w:firstLine="567"/>
        <w:jc w:val="both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ФЗ №52</w:t>
      </w:r>
      <w:r>
        <w:rPr>
          <w:i/>
          <w:color w:val="000000"/>
          <w:sz w:val="22"/>
          <w:szCs w:val="22"/>
        </w:rPr>
        <w:t xml:space="preserve"> «О санитарно-эпидемиологическом благополучии населения», </w:t>
      </w:r>
      <w:r>
        <w:rPr>
          <w:b/>
          <w:i/>
          <w:color w:val="000000"/>
          <w:sz w:val="22"/>
          <w:szCs w:val="22"/>
        </w:rPr>
        <w:t>ст. 8.</w:t>
      </w:r>
      <w:r>
        <w:rPr>
          <w:i/>
          <w:color w:val="000000"/>
          <w:sz w:val="22"/>
          <w:szCs w:val="22"/>
        </w:rPr>
        <w:t xml:space="preserve"> Права граждан. </w:t>
      </w:r>
    </w:p>
    <w:p w:rsidR="005F6C3D" w:rsidRPr="00ED5866" w:rsidRDefault="005F6C3D" w:rsidP="007020C6">
      <w:pPr>
        <w:pStyle w:val="a4"/>
        <w:spacing w:before="0" w:beforeAutospacing="0" w:after="0" w:afterAutospacing="0" w:line="312" w:lineRule="auto"/>
        <w:ind w:left="-709" w:right="-1" w:firstLine="567"/>
        <w:jc w:val="both"/>
        <w:rPr>
          <w:b/>
          <w:color w:val="000000"/>
          <w:sz w:val="22"/>
          <w:szCs w:val="22"/>
        </w:rPr>
      </w:pPr>
      <w:r w:rsidRPr="00ED5866">
        <w:rPr>
          <w:b/>
          <w:color w:val="000000"/>
          <w:sz w:val="22"/>
          <w:szCs w:val="22"/>
        </w:rPr>
        <w:t>Граждане имеют право:</w:t>
      </w:r>
      <w:r w:rsidR="00ED5866" w:rsidRPr="00ED5866">
        <w:rPr>
          <w:b/>
          <w:color w:val="000000"/>
          <w:sz w:val="22"/>
          <w:szCs w:val="22"/>
        </w:rPr>
        <w:t xml:space="preserve"> «</w:t>
      </w:r>
      <w:r w:rsidRPr="00ED5866">
        <w:rPr>
          <w:b/>
          <w:color w:val="000000"/>
          <w:sz w:val="22"/>
          <w:szCs w:val="22"/>
        </w:rPr>
        <w:t>…на возмещение в полном объеме вреда, причиненного их здоровью или имуществу</w:t>
      </w:r>
      <w:proofErr w:type="gramStart"/>
      <w:r w:rsidRPr="00ED5866">
        <w:rPr>
          <w:b/>
          <w:color w:val="000000"/>
          <w:sz w:val="22"/>
          <w:szCs w:val="22"/>
        </w:rPr>
        <w:t xml:space="preserve"> ….</w:t>
      </w:r>
      <w:proofErr w:type="gramEnd"/>
      <w:r w:rsidRPr="00ED5866">
        <w:rPr>
          <w:b/>
          <w:color w:val="000000"/>
          <w:sz w:val="22"/>
          <w:szCs w:val="22"/>
        </w:rPr>
        <w:t>при осуществлении санитарно-противоэпидемических (профилактических) мероприятий</w:t>
      </w:r>
      <w:r w:rsidR="00ED5866" w:rsidRPr="00ED5866">
        <w:rPr>
          <w:b/>
          <w:color w:val="000000"/>
          <w:sz w:val="22"/>
          <w:szCs w:val="22"/>
        </w:rPr>
        <w:t>»</w:t>
      </w:r>
      <w:r w:rsidRPr="00ED5866">
        <w:rPr>
          <w:b/>
          <w:color w:val="000000"/>
          <w:sz w:val="22"/>
          <w:szCs w:val="22"/>
        </w:rPr>
        <w:t>.</w:t>
      </w:r>
    </w:p>
    <w:p w:rsidR="009D42D8" w:rsidRDefault="009D42D8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</w:p>
    <w:p w:rsidR="009D42D8" w:rsidRDefault="009D42D8" w:rsidP="007020C6">
      <w:pPr>
        <w:tabs>
          <w:tab w:val="left" w:pos="142"/>
        </w:tabs>
        <w:spacing w:before="0" w:after="0" w:line="360" w:lineRule="auto"/>
        <w:ind w:left="-709" w:right="-1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ПРИЗНАКИ НАРУШЕНИЙ КОНСТИТУЦИ</w:t>
      </w:r>
      <w:r w:rsidR="00AC18B4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И</w:t>
      </w:r>
    </w:p>
    <w:p w:rsidR="009D42D8" w:rsidRDefault="00ED5866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Согласно в п. 10.1. Указа м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эра города Москвы № 12-УМ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соблюд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ение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режим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а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самоизоляции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означает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принудительн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ую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изоляци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ю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гражданина от общества в жилом помещении, в котором он проживает в качестве собственника, нанимателя либо на иных законных основаниях, с возложением запретов и осуществлением за ним контроля, осуществля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емого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сотрудник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ами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ГУ МВД Ро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ссии по г. Москве, патрулирующих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улицы в штатном и внештатно режиме, а также участковыми инспекторам службы ГУ МВД России по г. Москве.</w:t>
      </w:r>
      <w:r w:rsidRPr="00ED586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Нарушение режима наказывалось административным штрафом в размере четырех тысяч рублей.</w:t>
      </w:r>
      <w:r w:rsidR="00C5595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Такое </w:t>
      </w:r>
      <w:r w:rsidR="0095051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определение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самоизоляции совпадает </w:t>
      </w:r>
      <w:r w:rsidR="0095051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с определением домашнего ареста. Статья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107 УПК РФ гласит «Домашний арест ......... заключается в нахождении подозреваемого или обвиняемого в изоляции от общества в жилом помещении, в котором он проживает в качестве собственника, нанимателя либо на иных законных основаниях, с возложением запретов и</w:t>
      </w:r>
      <w:r w:rsidR="0095051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осуществлением за ним контроля». Ф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актически по социальному признаку</w:t>
      </w:r>
      <w:r w:rsidR="0095051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пенсионеры</w:t>
      </w:r>
      <w:r w:rsidR="0095051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к которым я отношусь, помещались на основании нормативно-правовых актов г. Москвы 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под домашний арест</w:t>
      </w:r>
      <w:r w:rsidR="0095051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без решения Суда. </w:t>
      </w:r>
    </w:p>
    <w:p w:rsidR="009D42D8" w:rsidRDefault="00950513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Перечисленные выше решения и действия мэра г. Москвы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Собянина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С.С. содержат признаки нарушения ряда базовых статей Конституции Российской Федерации,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Основ конституционного строя:   </w:t>
      </w:r>
    </w:p>
    <w:p w:rsidR="009D42D8" w:rsidRDefault="009D42D8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Ст. 2.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Человек, его права и свободы являются высшей ценностью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B25B4A" w:rsidRDefault="00B25B4A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B25B4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Ст. 4, ч. 2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Положения Конституции Российской Федерации имеют верховенство на всей территории Российской Федерации.</w:t>
      </w:r>
    </w:p>
    <w:p w:rsidR="009D42D8" w:rsidRDefault="009D42D8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lastRenderedPageBreak/>
        <w:t>Ст.</w:t>
      </w:r>
      <w:r w:rsidR="00B25B4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6, ч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 2.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Каждый гражданин Российской Федерации обладает на ее территории всеми правами и свободами …предусмотренными Конституцией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9D42D8" w:rsidRDefault="009D42D8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Ст.</w:t>
      </w:r>
      <w:r w:rsidR="00B25B4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7, ч</w:t>
      </w: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 1.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:rsidR="009D42D8" w:rsidRDefault="00B25B4A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Ст. 7, ч</w:t>
      </w:r>
      <w:r w:rsidR="009D42D8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 2</w:t>
      </w:r>
      <w:r w:rsidR="009D42D8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. </w:t>
      </w:r>
      <w:r w:rsidR="009D42D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>В Российской Федерации охраняются труд и здоровье людей...</w:t>
      </w:r>
    </w:p>
    <w:p w:rsidR="009D42D8" w:rsidRDefault="00B25B4A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  <w:r w:rsidRPr="00B25B4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Ст. 15, ч</w:t>
      </w:r>
      <w:r w:rsidR="009D42D8" w:rsidRPr="00B25B4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. 1.</w:t>
      </w:r>
      <w:r w:rsidR="009D42D8"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  <w:t xml:space="preserve">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 …не должны противоречить Конституции Российской Федерации.</w:t>
      </w:r>
    </w:p>
    <w:p w:rsidR="00B25B4A" w:rsidRDefault="00B25B4A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5B4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Ст. 19, ч. 2.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«…Запрещаются любые формы ограничения прав граждан по признакам социальной …принадлежности».   </w:t>
      </w:r>
    </w:p>
    <w:p w:rsidR="00B25B4A" w:rsidRDefault="00B25B4A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5B4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Ст. 27, ч. 1.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 «Каждый, кто находится на территории РФ имеет право свободно передвигаться …; </w:t>
      </w:r>
    </w:p>
    <w:p w:rsidR="00B25B4A" w:rsidRDefault="00B25B4A" w:rsidP="007020C6">
      <w:pPr>
        <w:pStyle w:val="paragraph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ind w:left="-709" w:right="-1" w:firstLine="567"/>
        <w:jc w:val="both"/>
        <w:rPr>
          <w:i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Ст. 41, ч. 3. </w:t>
      </w:r>
      <w:r>
        <w:rPr>
          <w:i/>
          <w:color w:val="000000" w:themeColor="text1"/>
          <w:sz w:val="22"/>
          <w:szCs w:val="22"/>
        </w:rPr>
        <w:t xml:space="preserve">Сокрытие должностными лицами фактов и обстоятельств, создающих угрозу для жизни и здоровья людей, влечёт за собой ответственность в соответствие с Федеральным законом. </w:t>
      </w:r>
    </w:p>
    <w:p w:rsidR="00B25B4A" w:rsidRDefault="00B25B4A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5B4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Ст. 55, ч. 2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 «В Российской Федерации не должны издаваться законы, отменяющие или умаляющие права и свободы человека и гражданина»;</w:t>
      </w:r>
    </w:p>
    <w:p w:rsidR="00B25B4A" w:rsidRDefault="00B25B4A" w:rsidP="007020C6">
      <w:pPr>
        <w:tabs>
          <w:tab w:val="left" w:pos="142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25B4A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Ст. 56, ч. 1.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«В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действия. ч. 2. Чрезвычайное положение на всей территории Российской Федерации и в ее отдельных местностях может вводиться при наличии обстоятельств и в порядке, установленных федеральным конституционным законом».  Объективных оснований для введения чрезвычайного положения и особого режима в Москве не было; </w:t>
      </w:r>
    </w:p>
    <w:p w:rsidR="009D42D8" w:rsidRDefault="009D42D8" w:rsidP="007020C6">
      <w:p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ind w:left="-709" w:right="-1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2"/>
          <w:szCs w:val="22"/>
        </w:rPr>
      </w:pPr>
    </w:p>
    <w:p w:rsidR="009D42D8" w:rsidRDefault="009D42D8" w:rsidP="007020C6">
      <w:pPr>
        <w:pStyle w:val="1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center"/>
        <w:rPr>
          <w:rStyle w:val="blk"/>
        </w:rPr>
      </w:pPr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>ПРИЗНАКИ НАРУШЕНИЯ ЕВРОПЕЙСКОЙ КОНВЕНЦИИ О ЗАЩИТЕ ПРАВ ЧЕЛОВЕКА И ОСНОВНЫХ СВОБОД</w:t>
      </w:r>
    </w:p>
    <w:p w:rsidR="009D42D8" w:rsidRDefault="009D42D8" w:rsidP="007020C6">
      <w:pPr>
        <w:pStyle w:val="1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i/>
        </w:rPr>
      </w:pPr>
      <w:r>
        <w:rPr>
          <w:rStyle w:val="blk"/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Ст. 5. </w:t>
      </w:r>
      <w:bookmarkStart w:id="6" w:name="dst100038"/>
      <w:bookmarkEnd w:id="6"/>
      <w:r>
        <w:rPr>
          <w:rStyle w:val="blk"/>
          <w:rFonts w:ascii="Times New Roman" w:hAnsi="Times New Roman" w:cs="Times New Roman"/>
          <w:i/>
          <w:color w:val="000000" w:themeColor="text1"/>
          <w:sz w:val="22"/>
          <w:szCs w:val="22"/>
        </w:rPr>
        <w:t>Право на свободу и личную неприкосновенность</w:t>
      </w:r>
    </w:p>
    <w:p w:rsidR="00B25B4A" w:rsidRDefault="009D42D8" w:rsidP="007020C6">
      <w:pPr>
        <w:pStyle w:val="a5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blk"/>
          <w:rFonts w:ascii="Times New Roman" w:hAnsi="Times New Roman" w:cs="Times New Roman"/>
          <w:i/>
          <w:color w:val="000000" w:themeColor="text1"/>
          <w:sz w:val="22"/>
          <w:szCs w:val="22"/>
        </w:rPr>
      </w:pPr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>«</w:t>
      </w:r>
      <w:r>
        <w:rPr>
          <w:rStyle w:val="blk"/>
          <w:rFonts w:ascii="Times New Roman" w:hAnsi="Times New Roman" w:cs="Times New Roman"/>
          <w:i/>
          <w:color w:val="000000" w:themeColor="text1"/>
          <w:sz w:val="22"/>
          <w:szCs w:val="22"/>
        </w:rPr>
        <w:t>Каждый имеет право на свободу и личную неприкосновенность. Никто не может быть лишен свободы иначе, как в случаях …</w:t>
      </w:r>
      <w:bookmarkStart w:id="7" w:name="dst100044"/>
      <w:bookmarkEnd w:id="7"/>
      <w:r>
        <w:rPr>
          <w:rStyle w:val="blk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«законное заключение под стражу лиц с целью предотвращения распространения инфекционных заболеваний…». </w:t>
      </w:r>
    </w:p>
    <w:p w:rsidR="009D42D8" w:rsidRDefault="009D42D8" w:rsidP="007020C6">
      <w:pPr>
        <w:pStyle w:val="a5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blk"/>
        </w:rPr>
      </w:pPr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Здоровые вирусоносители и люди 65+ не являются источниками инфекционной опасности. </w:t>
      </w:r>
      <w:r w:rsidR="00B25B4A"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Тем более в условиях отсутствия режима эпидемии. </w:t>
      </w:r>
    </w:p>
    <w:p w:rsidR="007020C6" w:rsidRDefault="007020C6" w:rsidP="007020C6">
      <w:pPr>
        <w:shd w:val="clear" w:color="auto" w:fill="FFFFFF"/>
        <w:tabs>
          <w:tab w:val="left" w:pos="142"/>
        </w:tabs>
        <w:spacing w:before="0" w:after="0" w:line="360" w:lineRule="auto"/>
        <w:ind w:left="-709" w:right="-1"/>
        <w:jc w:val="both"/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020C6" w:rsidRDefault="007020C6" w:rsidP="007020C6">
      <w:pPr>
        <w:shd w:val="clear" w:color="auto" w:fill="FFFFFF"/>
        <w:tabs>
          <w:tab w:val="left" w:pos="142"/>
        </w:tabs>
        <w:spacing w:before="0" w:after="0" w:line="360" w:lineRule="auto"/>
        <w:ind w:left="-709" w:right="-1"/>
        <w:jc w:val="both"/>
        <w:rPr>
          <w:rStyle w:val="blk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Style w:val="blk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Р</w:t>
      </w:r>
      <w:r w:rsidRPr="007020C6">
        <w:rPr>
          <w:rStyle w:val="blk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уководствуясь ч. 1, 2 ст. 1 и ч. 1 ст. 21 закона «О прокуратуре Российской Федерации» </w:t>
      </w:r>
    </w:p>
    <w:p w:rsidR="007020C6" w:rsidRDefault="007020C6" w:rsidP="007020C6">
      <w:pPr>
        <w:pStyle w:val="a5"/>
        <w:shd w:val="clear" w:color="auto" w:fill="FFFFFF"/>
        <w:tabs>
          <w:tab w:val="left" w:pos="142"/>
        </w:tabs>
        <w:spacing w:before="0" w:after="0" w:line="360" w:lineRule="auto"/>
        <w:ind w:left="-709" w:right="-1"/>
        <w:jc w:val="center"/>
        <w:rPr>
          <w:rStyle w:val="blk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AC18B4" w:rsidRDefault="00AC18B4" w:rsidP="007020C6">
      <w:pPr>
        <w:pStyle w:val="a5"/>
        <w:shd w:val="clear" w:color="auto" w:fill="FFFFFF"/>
        <w:tabs>
          <w:tab w:val="left" w:pos="142"/>
        </w:tabs>
        <w:spacing w:before="0" w:after="0" w:line="360" w:lineRule="auto"/>
        <w:ind w:left="-709" w:right="-1"/>
        <w:jc w:val="center"/>
        <w:rPr>
          <w:rStyle w:val="blk"/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Style w:val="blk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ПРОШУ ВАС</w:t>
      </w:r>
      <w:r w:rsidR="007020C6">
        <w:rPr>
          <w:rStyle w:val="blk"/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:</w:t>
      </w:r>
    </w:p>
    <w:p w:rsidR="009D42D8" w:rsidRDefault="009D42D8" w:rsidP="007020C6">
      <w:pPr>
        <w:pStyle w:val="a5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1. Поручить провести проверку деятельности мэра г. Москвы </w:t>
      </w:r>
      <w:proofErr w:type="spellStart"/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>Собянина</w:t>
      </w:r>
      <w:proofErr w:type="spellEnd"/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 С.С. по указанным мною фактам</w:t>
      </w:r>
      <w:r w:rsidR="00AC18B4"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>на причастность к уголовно наказуемым деяниям</w:t>
      </w:r>
      <w:r w:rsidR="00AC18B4"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 и </w:t>
      </w:r>
      <w:r w:rsidR="007020C6"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>нарушениям конституционных</w:t>
      </w:r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 прав граждан. Материалы проверки передать в Главное Управление СК РФ для принятия решения о возбуждении уголовного дела.</w:t>
      </w:r>
    </w:p>
    <w:p w:rsidR="007020C6" w:rsidRDefault="007020C6" w:rsidP="007020C6">
      <w:pPr>
        <w:pStyle w:val="a5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42D8" w:rsidRDefault="009D42D8" w:rsidP="007020C6">
      <w:pPr>
        <w:pStyle w:val="a5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2. Обратиться в конституционный суд о проверке конституционности Указа Мэра города Москвы № 12-УМ (ред. от 21.04.2020), опубликованный 29.03.2020 года, на официальном сайте Мэра Москвы расположенный по адресу в сети интернет: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</w:rPr>
          <w:t>https://www.mos.ru/upload/documents/docs/12-YM.pdf</w:t>
        </w:r>
      </w:hyperlink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9D42D8" w:rsidRDefault="009D42D8" w:rsidP="007020C6">
      <w:pPr>
        <w:spacing w:before="0" w:after="0"/>
        <w:ind w:left="-709" w:right="-1" w:firstLine="567"/>
        <w:jc w:val="both"/>
        <w:rPr>
          <w:rFonts w:eastAsia="Times New Roman"/>
          <w:color w:val="000000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</w:rPr>
        <w:br/>
        <w:t>Ф.И.О.  ______________________    подпись: ______________________</w:t>
      </w:r>
    </w:p>
    <w:p w:rsidR="009D42D8" w:rsidRDefault="009D42D8" w:rsidP="007020C6">
      <w:pPr>
        <w:pStyle w:val="a5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blk"/>
          <w:color w:val="000000" w:themeColor="text1"/>
        </w:rPr>
      </w:pPr>
    </w:p>
    <w:p w:rsidR="009D42D8" w:rsidRDefault="009D42D8" w:rsidP="007020C6">
      <w:pPr>
        <w:pStyle w:val="a5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  <w:t>Дата: _____________</w:t>
      </w:r>
    </w:p>
    <w:p w:rsidR="009D42D8" w:rsidRDefault="009D42D8" w:rsidP="007020C6">
      <w:pPr>
        <w:pStyle w:val="a5"/>
        <w:shd w:val="clear" w:color="auto" w:fill="FFFFFF"/>
        <w:tabs>
          <w:tab w:val="left" w:pos="142"/>
        </w:tabs>
        <w:spacing w:before="0" w:after="0" w:line="360" w:lineRule="auto"/>
        <w:ind w:left="-709" w:right="-1" w:firstLine="567"/>
        <w:jc w:val="both"/>
        <w:rPr>
          <w:rStyle w:val="blk"/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9D42D8" w:rsidSect="007020C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DB"/>
    <w:rsid w:val="0001460D"/>
    <w:rsid w:val="000A1CF4"/>
    <w:rsid w:val="00174840"/>
    <w:rsid w:val="00396A93"/>
    <w:rsid w:val="005F6C3D"/>
    <w:rsid w:val="006F316C"/>
    <w:rsid w:val="007020C6"/>
    <w:rsid w:val="007960DB"/>
    <w:rsid w:val="00884654"/>
    <w:rsid w:val="00950513"/>
    <w:rsid w:val="00974E7F"/>
    <w:rsid w:val="009907C9"/>
    <w:rsid w:val="009B4D1E"/>
    <w:rsid w:val="009D42D8"/>
    <w:rsid w:val="00AC18B4"/>
    <w:rsid w:val="00B25B4A"/>
    <w:rsid w:val="00C5595D"/>
    <w:rsid w:val="00ED5866"/>
    <w:rsid w:val="00F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7E9E7-4B7D-4DF5-B516-73774737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D8"/>
    <w:pPr>
      <w:spacing w:before="40" w:after="360" w:line="240" w:lineRule="auto"/>
      <w:ind w:left="720" w:right="720"/>
    </w:pPr>
    <w:rPr>
      <w:kern w:val="20"/>
      <w:sz w:val="24"/>
      <w:szCs w:val="20"/>
      <w:lang w:eastAsia="ja-JP"/>
    </w:rPr>
  </w:style>
  <w:style w:type="paragraph" w:styleId="1">
    <w:name w:val="heading 1"/>
    <w:basedOn w:val="a"/>
    <w:next w:val="a"/>
    <w:link w:val="10"/>
    <w:uiPriority w:val="8"/>
    <w:qFormat/>
    <w:rsid w:val="009D42D8"/>
    <w:pPr>
      <w:spacing w:before="840" w:after="240"/>
      <w:outlineLvl w:val="0"/>
    </w:pPr>
    <w:rPr>
      <w:rFonts w:asciiTheme="majorHAnsi" w:hAnsiTheme="majorHAnsi"/>
      <w:b/>
      <w:bCs/>
      <w:color w:val="44546A" w:themeColor="text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9D42D8"/>
    <w:rPr>
      <w:rFonts w:asciiTheme="majorHAnsi" w:hAnsiTheme="majorHAnsi"/>
      <w:b/>
      <w:bCs/>
      <w:color w:val="44546A" w:themeColor="text2"/>
      <w:kern w:val="20"/>
      <w:sz w:val="32"/>
      <w:szCs w:val="20"/>
      <w:lang w:eastAsia="ja-JP"/>
    </w:rPr>
  </w:style>
  <w:style w:type="character" w:styleId="a3">
    <w:name w:val="Hyperlink"/>
    <w:basedOn w:val="a0"/>
    <w:uiPriority w:val="99"/>
    <w:semiHidden/>
    <w:unhideWhenUsed/>
    <w:rsid w:val="009D42D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D42D8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9D42D8"/>
    <w:pPr>
      <w:contextualSpacing/>
    </w:pPr>
  </w:style>
  <w:style w:type="paragraph" w:customStyle="1" w:styleId="a6">
    <w:name w:val="Место проведения"/>
    <w:basedOn w:val="a"/>
    <w:uiPriority w:val="99"/>
    <w:qFormat/>
    <w:rsid w:val="009D42D8"/>
    <w:pPr>
      <w:spacing w:after="120"/>
      <w:ind w:left="0" w:right="0"/>
    </w:pPr>
  </w:style>
  <w:style w:type="paragraph" w:customStyle="1" w:styleId="paragraph">
    <w:name w:val="paragraph"/>
    <w:basedOn w:val="a"/>
    <w:uiPriority w:val="99"/>
    <w:semiHidden/>
    <w:rsid w:val="009D42D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kern w:val="0"/>
      <w:szCs w:val="24"/>
      <w:lang w:eastAsia="ru-RU"/>
    </w:rPr>
  </w:style>
  <w:style w:type="character" w:customStyle="1" w:styleId="hl">
    <w:name w:val="hl"/>
    <w:basedOn w:val="a0"/>
    <w:rsid w:val="009D42D8"/>
  </w:style>
  <w:style w:type="character" w:customStyle="1" w:styleId="blk">
    <w:name w:val="blk"/>
    <w:basedOn w:val="a0"/>
    <w:rsid w:val="009D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s.ru/upload/documents/docs/12-YM.pdf" TargetMode="External"/><Relationship Id="rId5" Type="http://schemas.openxmlformats.org/officeDocument/2006/relationships/hyperlink" Target="http://www.consultant.ru/document/cons_doc_LAW_206888/" TargetMode="External"/><Relationship Id="rId4" Type="http://schemas.openxmlformats.org/officeDocument/2006/relationships/hyperlink" Target="http://www.consultant.ru/document/cons_doc_LAW_2068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Боевая колесница</dc:creator>
  <cp:keywords/>
  <dc:description/>
  <cp:lastModifiedBy>Bilder</cp:lastModifiedBy>
  <cp:revision>7</cp:revision>
  <dcterms:created xsi:type="dcterms:W3CDTF">2020-07-03T12:32:00Z</dcterms:created>
  <dcterms:modified xsi:type="dcterms:W3CDTF">2020-07-06T19:35:00Z</dcterms:modified>
</cp:coreProperties>
</file>